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AE2B49" w:rsidRPr="00814849" w14:paraId="20BBAF32" w14:textId="77777777" w:rsidTr="00F12926">
        <w:trPr>
          <w:trHeight w:val="1701"/>
        </w:trPr>
        <w:tc>
          <w:tcPr>
            <w:tcW w:w="12122" w:type="dxa"/>
            <w:gridSpan w:val="3"/>
            <w:vAlign w:val="center"/>
          </w:tcPr>
          <w:p w14:paraId="6D599525" w14:textId="77777777" w:rsidR="00AE2B49" w:rsidRPr="00814849" w:rsidRDefault="006924CF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noProof/>
                <w:sz w:val="72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F2FDA0" wp14:editId="5EF8B9E4">
                      <wp:simplePos x="0" y="0"/>
                      <wp:positionH relativeFrom="column">
                        <wp:posOffset>5374005</wp:posOffset>
                      </wp:positionH>
                      <wp:positionV relativeFrom="paragraph">
                        <wp:posOffset>256540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99283" w14:textId="77777777" w:rsidR="006924CF" w:rsidRPr="00BA4AE3" w:rsidRDefault="006924CF" w:rsidP="006924CF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55A6661C" w14:textId="77777777" w:rsidR="006924CF" w:rsidRDefault="006924CF" w:rsidP="006924C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3.15pt;margin-top:20.2pt;width:150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" stroked="f">
                      <v:textbox>
                        <w:txbxContent>
                          <w:p w:rsidR="006924CF" w:rsidRPr="00BA4AE3" w:rsidRDefault="006924CF" w:rsidP="006924C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6924CF" w:rsidRDefault="006924CF" w:rsidP="006924CF"/>
                        </w:txbxContent>
                      </v:textbox>
                    </v:shape>
                  </w:pict>
                </mc:Fallback>
              </mc:AlternateContent>
            </w:r>
            <w:r w:rsidR="00AE2B49" w:rsidRPr="00814849">
              <w:rPr>
                <w:rFonts w:ascii="PassingNotes" w:hAnsi="PassingNotes"/>
                <w:noProof/>
                <w:sz w:val="72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0046B5" wp14:editId="30A550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610362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3620" cy="784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EB6F3" w14:textId="68DB7E1C" w:rsidR="00AE2B49" w:rsidRDefault="00AE2B49">
                                  <w:r>
                                    <w:t xml:space="preserve">/ɔ:/ </w:t>
                                  </w:r>
                                  <w:r w:rsidR="001C62FE">
                                    <w:t>spelled</w:t>
                                  </w:r>
                                  <w:r>
                                    <w:t xml:space="preserve"> a before l and </w:t>
                                  </w:r>
                                  <w:proofErr w:type="spellStart"/>
                                  <w:r>
                                    <w:t>ll</w:t>
                                  </w:r>
                                  <w:proofErr w:type="spellEnd"/>
                                </w:p>
                                <w:p w14:paraId="5D2D4A70" w14:textId="6DBFA405" w:rsidR="00AE2B49" w:rsidRDefault="00AE2B49" w:rsidP="00AE2B4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ɔ: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sound (“or”) is usually spe</w:t>
                                  </w:r>
                                  <w:r w:rsidR="001C62FE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lled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as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before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2D8D9370" w14:textId="77777777" w:rsidR="00AE2B49" w:rsidRPr="00AE2B49" w:rsidRDefault="00AE2B49" w:rsidP="00AE2B4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D0066"/>
                                      <w:sz w:val="20"/>
                                      <w:szCs w:val="20"/>
                                    </w:rPr>
                                    <w:t>Letters and Sounds Phase 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0046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53.65pt;margin-top:13.4pt;width:480.6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" stroked="f">
                      <v:textbox>
                        <w:txbxContent>
                          <w:p w14:paraId="2A2EB6F3" w14:textId="68DB7E1C" w:rsidR="00AE2B49" w:rsidRDefault="00AE2B49">
                            <w:r>
                              <w:t xml:space="preserve">/ɔ:/ </w:t>
                            </w:r>
                            <w:r w:rsidR="001C62FE">
                              <w:t>spelled</w:t>
                            </w:r>
                            <w:r>
                              <w:t xml:space="preserve"> a before l and </w:t>
                            </w:r>
                            <w:proofErr w:type="spellStart"/>
                            <w:r>
                              <w:t>ll</w:t>
                            </w:r>
                            <w:proofErr w:type="spellEnd"/>
                          </w:p>
                          <w:p w14:paraId="5D2D4A70" w14:textId="6DBFA405" w:rsidR="00AE2B49" w:rsidRDefault="00AE2B49" w:rsidP="00AE2B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ɔ: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sound (“or”) is usually spe</w:t>
                            </w:r>
                            <w:r w:rsidR="001C62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lled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before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8D9370" w14:textId="77777777" w:rsidR="00AE2B49" w:rsidRPr="00AE2B49" w:rsidRDefault="00AE2B49" w:rsidP="00AE2B4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066"/>
                                <w:sz w:val="20"/>
                                <w:szCs w:val="20"/>
                              </w:rPr>
                              <w:t>Letters and Sounds Phase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95BBB" w:rsidRPr="00814849" w14:paraId="1FCB8F28" w14:textId="77777777" w:rsidTr="00D95BBB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5B3CC34A" w14:textId="77777777" w:rsidR="00D95BBB" w:rsidRPr="00814849" w:rsidRDefault="00D95BBB" w:rsidP="007C1CD5">
            <w:pPr>
              <w:jc w:val="center"/>
              <w:rPr>
                <w:rFonts w:ascii="PassingNotes" w:hAnsi="PassingNotes"/>
                <w:b/>
                <w:sz w:val="52"/>
                <w:szCs w:val="72"/>
              </w:rPr>
            </w:pPr>
            <w:r w:rsidRPr="00814849">
              <w:rPr>
                <w:rFonts w:ascii="PassingNotes" w:hAnsi="PassingNotes"/>
                <w:b/>
                <w:sz w:val="52"/>
                <w:szCs w:val="72"/>
              </w:rPr>
              <w:t>or spelled a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451CDB94" w14:textId="77777777" w:rsidR="00D95BBB" w:rsidRPr="00814849" w:rsidRDefault="00D95BBB" w:rsidP="007C1CD5">
            <w:pPr>
              <w:jc w:val="center"/>
              <w:rPr>
                <w:rFonts w:ascii="PassingNotes" w:hAnsi="PassingNotes"/>
                <w:b/>
                <w:sz w:val="52"/>
                <w:szCs w:val="96"/>
              </w:rPr>
            </w:pPr>
            <w:r w:rsidRPr="00814849">
              <w:rPr>
                <w:rFonts w:ascii="PassingNotes" w:hAnsi="PassingNotes"/>
                <w:b/>
                <w:sz w:val="52"/>
                <w:szCs w:val="72"/>
              </w:rPr>
              <w:t>or spelled aw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7F20939B" w14:textId="77777777" w:rsidR="00D95BBB" w:rsidRPr="00814849" w:rsidRDefault="00D95BBB" w:rsidP="007C1CD5">
            <w:pPr>
              <w:jc w:val="center"/>
              <w:rPr>
                <w:rFonts w:ascii="PassingNotes" w:hAnsi="PassingNotes"/>
                <w:b/>
                <w:sz w:val="52"/>
                <w:szCs w:val="96"/>
              </w:rPr>
            </w:pPr>
            <w:r w:rsidRPr="00814849">
              <w:rPr>
                <w:rFonts w:ascii="PassingNotes" w:hAnsi="PassingNotes"/>
                <w:b/>
                <w:sz w:val="52"/>
                <w:szCs w:val="72"/>
              </w:rPr>
              <w:t>or spelled or</w:t>
            </w:r>
          </w:p>
        </w:tc>
      </w:tr>
      <w:tr w:rsidR="00F947F4" w:rsidRPr="00814849" w14:paraId="6C1962A5" w14:textId="77777777" w:rsidTr="00D95BBB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5F3FB018" w14:textId="77777777" w:rsidR="00F947F4" w:rsidRPr="00814849" w:rsidRDefault="00F947F4" w:rsidP="007C1CD5">
            <w:pPr>
              <w:jc w:val="center"/>
              <w:rPr>
                <w:rFonts w:ascii="PassingNotes" w:hAnsi="PassingNotes"/>
                <w:b/>
                <w:sz w:val="52"/>
                <w:szCs w:val="52"/>
              </w:rPr>
            </w:pPr>
            <w:r w:rsidRPr="00814849">
              <w:rPr>
                <w:rFonts w:ascii="PassingNotes" w:hAnsi="PassingNotes"/>
                <w:b/>
                <w:sz w:val="52"/>
                <w:szCs w:val="52"/>
              </w:rPr>
              <w:t>or spelled oar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9537C43" w14:textId="77777777" w:rsidR="00F947F4" w:rsidRPr="00814849" w:rsidRDefault="00F947F4" w:rsidP="007C1CD5">
            <w:pPr>
              <w:jc w:val="center"/>
              <w:rPr>
                <w:rFonts w:ascii="PassingNotes" w:hAnsi="PassingNotes"/>
                <w:b/>
                <w:sz w:val="52"/>
                <w:szCs w:val="52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2D2CD44" w14:textId="77777777" w:rsidR="00F947F4" w:rsidRPr="00814849" w:rsidRDefault="00F947F4" w:rsidP="007C1CD5">
            <w:pPr>
              <w:jc w:val="center"/>
              <w:rPr>
                <w:rFonts w:ascii="PassingNotes" w:hAnsi="PassingNotes"/>
                <w:b/>
                <w:noProof/>
                <w:sz w:val="52"/>
                <w:szCs w:val="52"/>
                <w:lang w:eastAsia="en-GB"/>
              </w:rPr>
            </w:pPr>
            <w:r w:rsidRPr="00814849">
              <w:rPr>
                <w:rFonts w:ascii="PassingNotes" w:hAnsi="PassingNotes"/>
                <w:b/>
                <w:noProof/>
                <w:sz w:val="52"/>
                <w:szCs w:val="52"/>
                <w:lang w:eastAsia="en-GB"/>
              </w:rPr>
              <w:t>Or before letters which are NOT l or ll</w:t>
            </w:r>
          </w:p>
        </w:tc>
      </w:tr>
      <w:tr w:rsidR="00D95BBB" w:rsidRPr="00814849" w14:paraId="4495499F" w14:textId="77777777" w:rsidTr="00D95BBB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24EA55F2" w14:textId="77777777" w:rsidR="00D95BBB" w:rsidRPr="00814849" w:rsidRDefault="00F947F4" w:rsidP="007C1CD5">
            <w:pPr>
              <w:jc w:val="center"/>
              <w:rPr>
                <w:rFonts w:ascii="PassingNotes" w:hAnsi="PassingNotes"/>
                <w:b/>
                <w:sz w:val="48"/>
                <w:szCs w:val="52"/>
              </w:rPr>
            </w:pPr>
            <w:r w:rsidRPr="00814849">
              <w:rPr>
                <w:rFonts w:ascii="PassingNotes" w:hAnsi="PassingNotes"/>
                <w:b/>
                <w:sz w:val="48"/>
                <w:szCs w:val="52"/>
              </w:rPr>
              <w:t>Or before l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4CEFF503" w14:textId="77777777" w:rsidR="00D95BBB" w:rsidRPr="00814849" w:rsidRDefault="00F947F4" w:rsidP="007C1CD5">
            <w:pPr>
              <w:jc w:val="center"/>
              <w:rPr>
                <w:rFonts w:ascii="PassingNotes" w:hAnsi="PassingNotes"/>
                <w:b/>
                <w:sz w:val="48"/>
                <w:szCs w:val="52"/>
              </w:rPr>
            </w:pPr>
            <w:r w:rsidRPr="00814849">
              <w:rPr>
                <w:rFonts w:ascii="PassingNotes" w:hAnsi="PassingNotes"/>
                <w:b/>
                <w:sz w:val="48"/>
                <w:szCs w:val="52"/>
              </w:rPr>
              <w:t xml:space="preserve">Or before </w:t>
            </w:r>
            <w:proofErr w:type="spellStart"/>
            <w:r w:rsidRPr="00814849">
              <w:rPr>
                <w:rFonts w:ascii="PassingNotes" w:hAnsi="PassingNotes"/>
                <w:b/>
                <w:sz w:val="48"/>
                <w:szCs w:val="52"/>
              </w:rPr>
              <w:t>ll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C975499" w14:textId="77777777" w:rsidR="00D95BBB" w:rsidRPr="00814849" w:rsidRDefault="00D95BBB" w:rsidP="007C1CD5">
            <w:pPr>
              <w:jc w:val="center"/>
              <w:rPr>
                <w:rFonts w:ascii="PassingNotes" w:hAnsi="PassingNotes"/>
                <w:b/>
                <w:sz w:val="48"/>
                <w:szCs w:val="52"/>
              </w:rPr>
            </w:pPr>
            <w:r w:rsidRPr="00814849">
              <w:rPr>
                <w:rFonts w:ascii="PassingNotes" w:hAnsi="PassingNotes"/>
                <w:b/>
                <w:noProof/>
                <w:sz w:val="48"/>
                <w:szCs w:val="52"/>
                <w:lang w:eastAsia="en-GB"/>
              </w:rPr>
              <w:drawing>
                <wp:inline distT="0" distB="0" distL="0" distR="0" wp14:anchorId="51060C1C" wp14:editId="700B7738">
                  <wp:extent cx="1339081" cy="4876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82" cy="48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592" w:rsidRPr="00814849" w14:paraId="53FB2503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2E364303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chalk</w:t>
            </w:r>
          </w:p>
        </w:tc>
        <w:tc>
          <w:tcPr>
            <w:tcW w:w="4041" w:type="dxa"/>
            <w:vAlign w:val="center"/>
          </w:tcPr>
          <w:p w14:paraId="72B5934B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stalk</w:t>
            </w:r>
          </w:p>
        </w:tc>
        <w:tc>
          <w:tcPr>
            <w:tcW w:w="4041" w:type="dxa"/>
            <w:vAlign w:val="center"/>
          </w:tcPr>
          <w:p w14:paraId="3AE08FD8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small</w:t>
            </w:r>
          </w:p>
        </w:tc>
      </w:tr>
      <w:tr w:rsidR="00701592" w:rsidRPr="00814849" w14:paraId="0B68C834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64C7D23C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fall</w:t>
            </w:r>
          </w:p>
        </w:tc>
        <w:tc>
          <w:tcPr>
            <w:tcW w:w="4041" w:type="dxa"/>
            <w:vAlign w:val="center"/>
          </w:tcPr>
          <w:p w14:paraId="60D92215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ball</w:t>
            </w:r>
          </w:p>
        </w:tc>
        <w:tc>
          <w:tcPr>
            <w:tcW w:w="4041" w:type="dxa"/>
            <w:vAlign w:val="center"/>
          </w:tcPr>
          <w:p w14:paraId="04FD7B1D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call</w:t>
            </w:r>
          </w:p>
        </w:tc>
      </w:tr>
      <w:tr w:rsidR="00701592" w:rsidRPr="00814849" w14:paraId="4C874217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4DD51D00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wall</w:t>
            </w:r>
          </w:p>
        </w:tc>
        <w:tc>
          <w:tcPr>
            <w:tcW w:w="4041" w:type="dxa"/>
            <w:vAlign w:val="center"/>
          </w:tcPr>
          <w:p w14:paraId="03C665FD" w14:textId="77777777" w:rsidR="00701592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tall</w:t>
            </w:r>
          </w:p>
        </w:tc>
        <w:tc>
          <w:tcPr>
            <w:tcW w:w="4041" w:type="dxa"/>
            <w:vAlign w:val="center"/>
          </w:tcPr>
          <w:p w14:paraId="6D435E58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always</w:t>
            </w:r>
          </w:p>
        </w:tc>
      </w:tr>
      <w:tr w:rsidR="00AE2B49" w:rsidRPr="00814849" w14:paraId="1CEDF5AD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7BFF4A63" w14:textId="77777777" w:rsidR="00AE2B49" w:rsidRPr="00814849" w:rsidRDefault="00AE2B49" w:rsidP="00721AA1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walk</w:t>
            </w:r>
          </w:p>
        </w:tc>
        <w:tc>
          <w:tcPr>
            <w:tcW w:w="4041" w:type="dxa"/>
            <w:vAlign w:val="center"/>
          </w:tcPr>
          <w:p w14:paraId="0BD5B699" w14:textId="77777777" w:rsidR="00AE2B49" w:rsidRPr="00814849" w:rsidRDefault="00AE2B49" w:rsidP="00721AA1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talk</w:t>
            </w:r>
          </w:p>
        </w:tc>
        <w:tc>
          <w:tcPr>
            <w:tcW w:w="4041" w:type="dxa"/>
            <w:vAlign w:val="center"/>
          </w:tcPr>
          <w:p w14:paraId="20CABE29" w14:textId="77777777" w:rsidR="00AE2B49" w:rsidRPr="00814849" w:rsidRDefault="00D95BBB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paw</w:t>
            </w:r>
          </w:p>
        </w:tc>
      </w:tr>
      <w:tr w:rsidR="00701592" w:rsidRPr="00814849" w14:paraId="63C4B703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6FF6ABF6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torch</w:t>
            </w:r>
          </w:p>
        </w:tc>
        <w:tc>
          <w:tcPr>
            <w:tcW w:w="4041" w:type="dxa"/>
            <w:vAlign w:val="center"/>
          </w:tcPr>
          <w:p w14:paraId="652FEC75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fork</w:t>
            </w:r>
          </w:p>
        </w:tc>
        <w:tc>
          <w:tcPr>
            <w:tcW w:w="4041" w:type="dxa"/>
            <w:vAlign w:val="center"/>
          </w:tcPr>
          <w:p w14:paraId="7A8F3A83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claw</w:t>
            </w:r>
          </w:p>
        </w:tc>
      </w:tr>
      <w:tr w:rsidR="00701592" w:rsidRPr="00814849" w14:paraId="42BE91B3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0CADDF03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board</w:t>
            </w:r>
          </w:p>
        </w:tc>
        <w:tc>
          <w:tcPr>
            <w:tcW w:w="4041" w:type="dxa"/>
            <w:vAlign w:val="center"/>
          </w:tcPr>
          <w:p w14:paraId="05511F4E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more</w:t>
            </w:r>
          </w:p>
        </w:tc>
        <w:tc>
          <w:tcPr>
            <w:tcW w:w="4041" w:type="dxa"/>
            <w:vAlign w:val="center"/>
          </w:tcPr>
          <w:p w14:paraId="142AA311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horse</w:t>
            </w:r>
          </w:p>
        </w:tc>
      </w:tr>
      <w:tr w:rsidR="00701592" w:rsidRPr="00814849" w14:paraId="68C0123E" w14:textId="77777777" w:rsidTr="00814849">
        <w:trPr>
          <w:trHeight w:val="1361"/>
        </w:trPr>
        <w:tc>
          <w:tcPr>
            <w:tcW w:w="4040" w:type="dxa"/>
            <w:vAlign w:val="center"/>
          </w:tcPr>
          <w:p w14:paraId="23E867A8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door</w:t>
            </w:r>
          </w:p>
        </w:tc>
        <w:tc>
          <w:tcPr>
            <w:tcW w:w="4041" w:type="dxa"/>
            <w:vAlign w:val="center"/>
          </w:tcPr>
          <w:p w14:paraId="25DD5387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August</w:t>
            </w:r>
          </w:p>
        </w:tc>
        <w:tc>
          <w:tcPr>
            <w:tcW w:w="4041" w:type="dxa"/>
            <w:vAlign w:val="center"/>
          </w:tcPr>
          <w:p w14:paraId="36DA1E10" w14:textId="77777777" w:rsidR="00701592" w:rsidRPr="00814849" w:rsidRDefault="008C3F87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  <w:r w:rsidRPr="00814849">
              <w:rPr>
                <w:rFonts w:ascii="PassingNotes" w:hAnsi="PassingNotes"/>
                <w:sz w:val="72"/>
                <w:szCs w:val="96"/>
              </w:rPr>
              <w:t>oar</w:t>
            </w:r>
          </w:p>
        </w:tc>
      </w:tr>
      <w:tr w:rsidR="007C1CD5" w:rsidRPr="00814849" w14:paraId="6FFF5877" w14:textId="77777777" w:rsidTr="007C1CD5">
        <w:trPr>
          <w:trHeight w:val="1701"/>
        </w:trPr>
        <w:tc>
          <w:tcPr>
            <w:tcW w:w="4040" w:type="dxa"/>
            <w:vAlign w:val="center"/>
          </w:tcPr>
          <w:p w14:paraId="2B88CAD6" w14:textId="77777777" w:rsidR="007C1CD5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39DA4650" w14:textId="77777777" w:rsidR="007C1CD5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  <w:tc>
          <w:tcPr>
            <w:tcW w:w="4041" w:type="dxa"/>
            <w:vAlign w:val="center"/>
          </w:tcPr>
          <w:p w14:paraId="05C84B59" w14:textId="77777777" w:rsidR="007C1CD5" w:rsidRPr="00814849" w:rsidRDefault="007C1CD5" w:rsidP="007C1CD5">
            <w:pPr>
              <w:jc w:val="center"/>
              <w:rPr>
                <w:rFonts w:ascii="PassingNotes" w:hAnsi="PassingNotes"/>
                <w:sz w:val="72"/>
                <w:szCs w:val="96"/>
              </w:rPr>
            </w:pPr>
          </w:p>
        </w:tc>
      </w:tr>
    </w:tbl>
    <w:p w14:paraId="31F1C3D8" w14:textId="77777777" w:rsidR="00A41F9F" w:rsidRPr="00814849" w:rsidRDefault="00A41F9F">
      <w:pPr>
        <w:rPr>
          <w:rFonts w:ascii="PassingNotes" w:hAnsi="PassingNotes"/>
          <w:sz w:val="20"/>
        </w:rPr>
      </w:pPr>
    </w:p>
    <w:sectPr w:rsidR="00A41F9F" w:rsidRPr="00814849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932E9F-1C73-1140-9DDE-586A26B4C07D}"/>
    <w:embedBold r:id="rId2" w:fontKey="{78F53830-C783-4340-84A8-4111CE9CCD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C29EDD-FB04-1E42-BBBE-A9D0CBD85F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29226A-6DBD-EE49-992B-5BFD1B0D67F3}"/>
  </w:font>
  <w:font w:name="PassingNotes">
    <w:altName w:val="Calibri"/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FF976079-6F49-3542-976C-3909101E378F}"/>
    <w:embedBold r:id="rId6" w:fontKey="{FBA236EE-4ECF-6441-A90E-27556552D8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4D6978C-AD4F-834B-A4C0-EC67F6A8A636}"/>
    <w:embedBold r:id="rId8" w:fontKey="{2E679980-023C-C34B-8505-AEC30AF98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D51F4A6-5334-7348-9AD3-2B019ABC56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62F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24CF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1CD5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484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3F87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3AFB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B49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5BBB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2068"/>
    <w:rsid w:val="00F929E8"/>
    <w:rsid w:val="00F93C4C"/>
    <w:rsid w:val="00F947F4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73C57"/>
  <w15:docId w15:val="{49C50F6E-9390-0342-A464-4161F2C8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8</cp:revision>
  <cp:lastPrinted>2017-05-21T15:46:00Z</cp:lastPrinted>
  <dcterms:created xsi:type="dcterms:W3CDTF">2015-10-01T21:02:00Z</dcterms:created>
  <dcterms:modified xsi:type="dcterms:W3CDTF">2019-03-04T18:29:00Z</dcterms:modified>
</cp:coreProperties>
</file>